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8A" w:rsidRPr="000C2EAF" w:rsidRDefault="005A0D8A" w:rsidP="005A0D8A">
      <w:pPr>
        <w:jc w:val="both"/>
        <w:rPr>
          <w:b/>
          <w:color w:val="000000" w:themeColor="text1"/>
          <w:sz w:val="36"/>
          <w:szCs w:val="36"/>
        </w:rPr>
      </w:pPr>
      <w:r w:rsidRPr="000C2EAF">
        <w:rPr>
          <w:b/>
          <w:sz w:val="36"/>
          <w:szCs w:val="36"/>
        </w:rPr>
        <w:t xml:space="preserve">KOTLÍKOVÁ DOTACE </w:t>
      </w:r>
      <w:r w:rsidR="0058340B" w:rsidRPr="000C2EAF">
        <w:rPr>
          <w:b/>
          <w:sz w:val="36"/>
          <w:szCs w:val="36"/>
        </w:rPr>
        <w:t>–</w:t>
      </w:r>
      <w:r w:rsidRPr="000C2EAF">
        <w:rPr>
          <w:b/>
          <w:sz w:val="36"/>
          <w:szCs w:val="36"/>
        </w:rPr>
        <w:t xml:space="preserve"> SEMINÁŘ</w:t>
      </w:r>
      <w:r w:rsidR="0058340B" w:rsidRPr="000C2EAF">
        <w:rPr>
          <w:b/>
          <w:sz w:val="36"/>
          <w:szCs w:val="36"/>
        </w:rPr>
        <w:t xml:space="preserve"> </w:t>
      </w:r>
      <w:proofErr w:type="gramStart"/>
      <w:r w:rsidR="0058340B" w:rsidRPr="000C2EAF">
        <w:rPr>
          <w:b/>
          <w:color w:val="000000" w:themeColor="text1"/>
          <w:sz w:val="36"/>
          <w:szCs w:val="36"/>
        </w:rPr>
        <w:t>4.9.2017</w:t>
      </w:r>
      <w:proofErr w:type="gramEnd"/>
    </w:p>
    <w:p w:rsidR="005A0D8A" w:rsidRPr="000C2EAF" w:rsidRDefault="00D35601" w:rsidP="005A0D8A">
      <w:pPr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85D3933" wp14:editId="1B6813D3">
            <wp:simplePos x="0" y="0"/>
            <wp:positionH relativeFrom="column">
              <wp:posOffset>90805</wp:posOffset>
            </wp:positionH>
            <wp:positionV relativeFrom="paragraph">
              <wp:posOffset>19050</wp:posOffset>
            </wp:positionV>
            <wp:extent cx="524827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61" y="21482"/>
                <wp:lineTo x="21561" y="0"/>
                <wp:lineTo x="0" y="0"/>
              </wp:wrapPolygon>
            </wp:wrapTight>
            <wp:docPr id="1" name="Obrázek 1" descr="2016 11 - revize kotlů na tuhá pal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11 - revize kotlů na tuhá pali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40B" w:rsidRPr="000C2EAF" w:rsidRDefault="005A0D8A" w:rsidP="0058340B">
      <w:pPr>
        <w:jc w:val="both"/>
        <w:rPr>
          <w:sz w:val="24"/>
          <w:szCs w:val="24"/>
        </w:rPr>
      </w:pPr>
      <w:r w:rsidRPr="000C2EAF">
        <w:rPr>
          <w:sz w:val="24"/>
          <w:szCs w:val="24"/>
        </w:rPr>
        <w:t xml:space="preserve">V současné době připravuje Královéhradecký kraj novou výzvu na Kotlíkové dotace v rámci dotačního programu Snížení emisí z lokálního vytápění domácností v Královéhradeckém kraji II. Výzva bude zveřejněna v průběhu září 2017 s předpokládaným příjmem žádostí od 30. 10. 2017. Z tohoto důvodu </w:t>
      </w:r>
      <w:r w:rsidR="0058340B" w:rsidRPr="000C2EAF">
        <w:rPr>
          <w:sz w:val="24"/>
          <w:szCs w:val="24"/>
        </w:rPr>
        <w:t>se koná informační seminář</w:t>
      </w:r>
      <w:r w:rsidRPr="000C2EAF">
        <w:rPr>
          <w:sz w:val="24"/>
          <w:szCs w:val="24"/>
        </w:rPr>
        <w:t xml:space="preserve"> pro občany města</w:t>
      </w:r>
      <w:r w:rsidR="0058340B" w:rsidRPr="000C2EAF">
        <w:rPr>
          <w:sz w:val="24"/>
          <w:szCs w:val="24"/>
        </w:rPr>
        <w:t xml:space="preserve"> </w:t>
      </w:r>
      <w:r w:rsidR="00D35601">
        <w:rPr>
          <w:sz w:val="24"/>
          <w:szCs w:val="24"/>
        </w:rPr>
        <w:t xml:space="preserve">a okolních obcí </w:t>
      </w:r>
      <w:r w:rsidR="0058340B" w:rsidRPr="000C2EAF">
        <w:rPr>
          <w:sz w:val="24"/>
          <w:szCs w:val="24"/>
        </w:rPr>
        <w:t xml:space="preserve">v pondělí 4. září 2017 </w:t>
      </w:r>
      <w:r w:rsidR="0058340B" w:rsidRPr="00D35601">
        <w:rPr>
          <w:b/>
          <w:sz w:val="24"/>
          <w:szCs w:val="24"/>
        </w:rPr>
        <w:t>v prostorách nového kina ve Společenském centru</w:t>
      </w:r>
      <w:r w:rsidR="0058340B" w:rsidRPr="000C2EAF">
        <w:rPr>
          <w:sz w:val="24"/>
          <w:szCs w:val="24"/>
        </w:rPr>
        <w:t xml:space="preserve"> v Rychnově nad Kněžnou. </w:t>
      </w:r>
      <w:r w:rsidRPr="00D35601">
        <w:rPr>
          <w:b/>
          <w:sz w:val="24"/>
          <w:szCs w:val="24"/>
        </w:rPr>
        <w:t>Začátek semináře bude v 17.00 hod. </w:t>
      </w:r>
      <w:r w:rsidR="000C2EAF">
        <w:rPr>
          <w:sz w:val="24"/>
          <w:szCs w:val="24"/>
        </w:rPr>
        <w:t>a</w:t>
      </w:r>
      <w:r w:rsidR="0058340B" w:rsidRPr="000C2EAF">
        <w:rPr>
          <w:sz w:val="24"/>
          <w:szCs w:val="24"/>
        </w:rPr>
        <w:t xml:space="preserve"> je zdarma. </w:t>
      </w:r>
      <w:bookmarkStart w:id="0" w:name="_GoBack"/>
      <w:bookmarkEnd w:id="0"/>
    </w:p>
    <w:p w:rsidR="0058340B" w:rsidRPr="000C2EAF" w:rsidRDefault="0058340B" w:rsidP="005A0D8A">
      <w:pPr>
        <w:jc w:val="both"/>
        <w:rPr>
          <w:sz w:val="24"/>
          <w:szCs w:val="24"/>
        </w:rPr>
      </w:pPr>
    </w:p>
    <w:p w:rsidR="005A0D8A" w:rsidRPr="00D35601" w:rsidRDefault="00D35601" w:rsidP="005A0D8A">
      <w:pPr>
        <w:jc w:val="both"/>
        <w:rPr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2B6C1666" wp14:editId="6CA4095D">
            <wp:simplePos x="0" y="0"/>
            <wp:positionH relativeFrom="column">
              <wp:posOffset>157480</wp:posOffset>
            </wp:positionH>
            <wp:positionV relativeFrom="paragraph">
              <wp:posOffset>820420</wp:posOffset>
            </wp:positionV>
            <wp:extent cx="542925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24" y="21461"/>
                <wp:lineTo x="21524" y="0"/>
                <wp:lineTo x="0" y="0"/>
              </wp:wrapPolygon>
            </wp:wrapTight>
            <wp:docPr id="2" name="Obrázek 2" descr="Výsledek obrázku pro starý kotel na tuhá pali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tarý kotel na tuhá pali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D8A" w:rsidRPr="000C2EAF">
        <w:rPr>
          <w:sz w:val="24"/>
          <w:szCs w:val="24"/>
        </w:rPr>
        <w:t>Na semináři se dozvíte o čerpání dotace, především o změnách, ke kterým dochází oproti předchozím výzvám a bude vysvětlen celý proces od podání žádosti až po úspěšné ukončení projektu, vč. způsobu úhrady dotace. Dále bude nabídnuta občanům metodická pomoc s vyplňováním žádosti o dotaci a realizací projektu.</w:t>
      </w:r>
    </w:p>
    <w:sectPr w:rsidR="005A0D8A" w:rsidRPr="00D3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A"/>
    <w:rsid w:val="000C2EAF"/>
    <w:rsid w:val="002944CB"/>
    <w:rsid w:val="0058340B"/>
    <w:rsid w:val="005A0D8A"/>
    <w:rsid w:val="008726B0"/>
    <w:rsid w:val="009A4894"/>
    <w:rsid w:val="00AB2746"/>
    <w:rsid w:val="00D3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1A9AB-51B5-4CCB-B927-5B2912D2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D8A"/>
    <w:rPr>
      <w:rFonts w:ascii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7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z/url?sa=i&amp;rct=j&amp;q=&amp;esrc=s&amp;source=images&amp;cd=&amp;cad=rja&amp;uact=8&amp;ved=0ahUKEwibybzZjLvVAhWDWxoKHfnUB58QjRwIBw&amp;url=http%3A%2F%2Fwww.jihlavske-listy.cz%2Fclanek18418-dotace-na-novy-kotel-bude-mozne-ziskat-take-na-vysocine.html%3Fkomentare%3Dvse&amp;psig=AFQjCNHsZ6rWkzQ5c-Sp1CoymLVi7Xj-bA&amp;ust=15018505169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RYCHNOV NAD KNĚŽNOU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Gabriela</dc:creator>
  <cp:keywords/>
  <dc:description/>
  <cp:lastModifiedBy>Marková Gabriela</cp:lastModifiedBy>
  <cp:revision>4</cp:revision>
  <cp:lastPrinted>2017-08-03T12:33:00Z</cp:lastPrinted>
  <dcterms:created xsi:type="dcterms:W3CDTF">2017-07-13T06:46:00Z</dcterms:created>
  <dcterms:modified xsi:type="dcterms:W3CDTF">2017-08-03T12:53:00Z</dcterms:modified>
</cp:coreProperties>
</file>